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C56E" w14:textId="43C254FE" w:rsidR="00D70583" w:rsidRDefault="00000000">
      <w:pPr>
        <w:rPr>
          <w:rFonts w:hint="eastAsia"/>
        </w:rPr>
      </w:pPr>
      <w:r>
        <w:t xml:space="preserve">Verslag Bestuursvergadering Studiefonds </w:t>
      </w:r>
      <w:proofErr w:type="spellStart"/>
      <w:r>
        <w:t>Sed</w:t>
      </w:r>
      <w:proofErr w:type="spellEnd"/>
      <w:r>
        <w:t xml:space="preserve"> Vitae (SV), in Café-Restaurant Boerke Mutsaers te Tilburg d.d</w:t>
      </w:r>
      <w:r w:rsidRPr="006927C3">
        <w:rPr>
          <w:b/>
          <w:bCs/>
        </w:rPr>
        <w:t>. 29 april 2022</w:t>
      </w:r>
      <w:r>
        <w:t xml:space="preserve"> om 12.00 uur.</w:t>
      </w:r>
    </w:p>
    <w:p w14:paraId="6F16D1AB" w14:textId="77777777" w:rsidR="00D70583" w:rsidRDefault="00D70583">
      <w:pPr>
        <w:rPr>
          <w:rFonts w:hint="eastAsia"/>
        </w:rPr>
      </w:pPr>
    </w:p>
    <w:p w14:paraId="59767C9D" w14:textId="481BB2B2" w:rsidR="00D70583" w:rsidRDefault="00000000">
      <w:pPr>
        <w:rPr>
          <w:rFonts w:hint="eastAsia"/>
        </w:rPr>
      </w:pPr>
      <w:r w:rsidRPr="006927C3">
        <w:rPr>
          <w:b/>
          <w:bCs/>
        </w:rPr>
        <w:t>Aanwezig</w:t>
      </w:r>
      <w:r>
        <w:t xml:space="preserve">: A.J.M. Poelman, voorzitter; P.J.N. van den </w:t>
      </w:r>
      <w:proofErr w:type="spellStart"/>
      <w:r>
        <w:t>Oetelaar</w:t>
      </w:r>
      <w:proofErr w:type="spellEnd"/>
      <w:r>
        <w:t xml:space="preserve">, secretaris/penningmeester, </w:t>
      </w:r>
      <w:r w:rsidR="00F90430">
        <w:br/>
        <w:t xml:space="preserve">                  </w:t>
      </w:r>
      <w:r>
        <w:t>C.P. Rijgersberg, lid</w:t>
      </w:r>
    </w:p>
    <w:p w14:paraId="319777AA" w14:textId="77777777" w:rsidR="00D70583" w:rsidRDefault="00D70583">
      <w:pPr>
        <w:rPr>
          <w:rFonts w:hint="eastAsia"/>
        </w:rPr>
      </w:pPr>
    </w:p>
    <w:p w14:paraId="1AD68C6D" w14:textId="69A32736" w:rsidR="00D70583" w:rsidRDefault="00000000">
      <w:pPr>
        <w:numPr>
          <w:ilvl w:val="0"/>
          <w:numId w:val="1"/>
        </w:numPr>
      </w:pPr>
      <w:r>
        <w:t>De notulen van de Bestuursvergadering Studiefonds SV d.d. 5 april 2019, worden ongewijzigd goedgekeurd.</w:t>
      </w:r>
    </w:p>
    <w:p w14:paraId="33242693" w14:textId="77777777" w:rsidR="006927C3" w:rsidRDefault="006927C3" w:rsidP="006927C3">
      <w:pPr>
        <w:ind w:left="720"/>
        <w:rPr>
          <w:rFonts w:hint="eastAsia"/>
        </w:rPr>
      </w:pPr>
    </w:p>
    <w:p w14:paraId="33D5F901" w14:textId="0CE894B8" w:rsidR="00D70583" w:rsidRDefault="00000000">
      <w:pPr>
        <w:numPr>
          <w:ilvl w:val="0"/>
          <w:numId w:val="1"/>
        </w:numPr>
      </w:pPr>
      <w:r>
        <w:t xml:space="preserve">Het </w:t>
      </w:r>
      <w:r w:rsidRPr="006927C3">
        <w:rPr>
          <w:b/>
          <w:bCs/>
        </w:rPr>
        <w:t>Jaarverslag</w:t>
      </w:r>
      <w:r>
        <w:t xml:space="preserve"> en het Financieel verslag van het Studiefonds SV </w:t>
      </w:r>
      <w:r w:rsidRPr="006927C3">
        <w:rPr>
          <w:b/>
          <w:bCs/>
        </w:rPr>
        <w:t>over 2019,</w:t>
      </w:r>
      <w:r>
        <w:t xml:space="preserve"> worden ongewijzigd </w:t>
      </w:r>
      <w:r w:rsidRPr="006927C3">
        <w:rPr>
          <w:b/>
          <w:bCs/>
        </w:rPr>
        <w:t>goedgekeurd</w:t>
      </w:r>
      <w:r>
        <w:t>.</w:t>
      </w:r>
    </w:p>
    <w:p w14:paraId="519E1CFA" w14:textId="77777777" w:rsidR="006927C3" w:rsidRDefault="006927C3" w:rsidP="006927C3">
      <w:pPr>
        <w:rPr>
          <w:rFonts w:hint="eastAsia"/>
        </w:rPr>
      </w:pPr>
    </w:p>
    <w:p w14:paraId="32BE792D" w14:textId="28343009" w:rsidR="00D70583" w:rsidRDefault="00000000">
      <w:pPr>
        <w:numPr>
          <w:ilvl w:val="0"/>
          <w:numId w:val="1"/>
        </w:numPr>
      </w:pPr>
      <w:r>
        <w:t xml:space="preserve">Het Jaarverslag en het Financieel verslag van het Studiefonds SV </w:t>
      </w:r>
      <w:r w:rsidRPr="006927C3">
        <w:rPr>
          <w:b/>
          <w:bCs/>
        </w:rPr>
        <w:t>over 2020</w:t>
      </w:r>
      <w:r>
        <w:t xml:space="preserve">, worden ongewijzigd </w:t>
      </w:r>
      <w:r w:rsidRPr="006927C3">
        <w:rPr>
          <w:b/>
          <w:bCs/>
        </w:rPr>
        <w:t>goedgekeurd</w:t>
      </w:r>
      <w:r>
        <w:t>.</w:t>
      </w:r>
    </w:p>
    <w:p w14:paraId="752381B0" w14:textId="77777777" w:rsidR="006927C3" w:rsidRDefault="006927C3" w:rsidP="006927C3">
      <w:pPr>
        <w:rPr>
          <w:rFonts w:hint="eastAsia"/>
        </w:rPr>
      </w:pPr>
    </w:p>
    <w:p w14:paraId="503B76B5" w14:textId="3D72CE9F" w:rsidR="00D70583" w:rsidRDefault="00000000">
      <w:pPr>
        <w:numPr>
          <w:ilvl w:val="0"/>
          <w:numId w:val="1"/>
        </w:numPr>
      </w:pPr>
      <w:r>
        <w:t xml:space="preserve">Het </w:t>
      </w:r>
      <w:r w:rsidRPr="006927C3">
        <w:rPr>
          <w:b/>
          <w:bCs/>
        </w:rPr>
        <w:t>Jaarverslag</w:t>
      </w:r>
      <w:r>
        <w:t xml:space="preserve"> en het Financieel verslag van het Studiefonds SV </w:t>
      </w:r>
      <w:r w:rsidRPr="006927C3">
        <w:rPr>
          <w:b/>
          <w:bCs/>
        </w:rPr>
        <w:t>over 2021</w:t>
      </w:r>
      <w:r>
        <w:t>, worden ongewijzigd goedgekeurd.</w:t>
      </w:r>
    </w:p>
    <w:p w14:paraId="786D90C9" w14:textId="338C010A" w:rsidR="006927C3" w:rsidRDefault="006927C3" w:rsidP="006927C3">
      <w:pPr>
        <w:rPr>
          <w:rFonts w:hint="eastAsia"/>
        </w:rPr>
      </w:pPr>
    </w:p>
    <w:p w14:paraId="1445E2E9" w14:textId="1D109A27" w:rsidR="00D70583" w:rsidRDefault="00000000">
      <w:pPr>
        <w:numPr>
          <w:ilvl w:val="0"/>
          <w:numId w:val="1"/>
        </w:numPr>
      </w:pPr>
      <w:r>
        <w:t xml:space="preserve">De fiscale norm, om in aanmerking te komen voor een tegemoetkoming van studiekosten, wordt voor de jaren 2022 en 2023 vastgesteld op maximaal </w:t>
      </w:r>
      <w:r w:rsidRPr="006927C3">
        <w:rPr>
          <w:b/>
          <w:bCs/>
        </w:rPr>
        <w:t>EURO 25.000 per jaar</w:t>
      </w:r>
      <w:r>
        <w:t xml:space="preserve"> ter</w:t>
      </w:r>
      <w:r w:rsidR="00F90430">
        <w:t xml:space="preserve"> </w:t>
      </w:r>
      <w:r>
        <w:t xml:space="preserve">zake het bruto gezins-verzamelinkomen. Deze nieuwe norm is opgenomen in de studiegids/website van HOVO Brabant en op de website van de Vereniging </w:t>
      </w:r>
      <w:proofErr w:type="spellStart"/>
      <w:r>
        <w:t>Sed</w:t>
      </w:r>
      <w:proofErr w:type="spellEnd"/>
      <w:r>
        <w:t xml:space="preserve"> Vitae.</w:t>
      </w:r>
    </w:p>
    <w:p w14:paraId="20F68284" w14:textId="77777777" w:rsidR="006927C3" w:rsidRDefault="006927C3" w:rsidP="006927C3">
      <w:pPr>
        <w:rPr>
          <w:rFonts w:hint="eastAsia"/>
        </w:rPr>
      </w:pPr>
    </w:p>
    <w:p w14:paraId="581EC05C" w14:textId="291BE752" w:rsidR="00D70583" w:rsidRDefault="00000000">
      <w:pPr>
        <w:numPr>
          <w:ilvl w:val="0"/>
          <w:numId w:val="1"/>
        </w:numPr>
      </w:pPr>
      <w:r>
        <w:t xml:space="preserve">Bestuurslid Rijgersberg geeft informatie over </w:t>
      </w:r>
      <w:r w:rsidRPr="006927C3">
        <w:rPr>
          <w:b/>
          <w:bCs/>
        </w:rPr>
        <w:t>de stand van zaken bij HOVO Brabant</w:t>
      </w:r>
      <w:r>
        <w:t xml:space="preserve">. Door de </w:t>
      </w:r>
      <w:proofErr w:type="spellStart"/>
      <w:r>
        <w:t>Corona-pandemie</w:t>
      </w:r>
      <w:proofErr w:type="spellEnd"/>
      <w:r>
        <w:t xml:space="preserve"> zijn zeer beperkt colleges gegeven. Als gevolg daarvan heeft HOVO Brabant te kampen met </w:t>
      </w:r>
      <w:r w:rsidRPr="006927C3">
        <w:rPr>
          <w:b/>
          <w:bCs/>
        </w:rPr>
        <w:t>verliezen</w:t>
      </w:r>
      <w:r>
        <w:t xml:space="preserve">, die gelukkig gedekt kunnen worden uit de financiële reserves. Landelijk is de situatie veel ernstiger, wat zelfs tot, noodgedwongen, sluiting van enkele andere </w:t>
      </w:r>
      <w:proofErr w:type="spellStart"/>
      <w:r>
        <w:t>HOVO’s</w:t>
      </w:r>
      <w:proofErr w:type="spellEnd"/>
      <w:r>
        <w:t xml:space="preserve"> heeft geleid.  </w:t>
      </w:r>
    </w:p>
    <w:p w14:paraId="2E85F501" w14:textId="77777777" w:rsidR="006927C3" w:rsidRDefault="006927C3" w:rsidP="006927C3">
      <w:pPr>
        <w:rPr>
          <w:rFonts w:hint="eastAsia"/>
        </w:rPr>
      </w:pPr>
    </w:p>
    <w:p w14:paraId="2EC680B6" w14:textId="77777777" w:rsidR="00D70583" w:rsidRDefault="00000000">
      <w:pPr>
        <w:numPr>
          <w:ilvl w:val="0"/>
          <w:numId w:val="1"/>
        </w:numPr>
        <w:rPr>
          <w:rFonts w:hint="eastAsia"/>
        </w:rPr>
      </w:pPr>
      <w:r>
        <w:t xml:space="preserve">Rondvraag. </w:t>
      </w:r>
    </w:p>
    <w:p w14:paraId="10448031" w14:textId="77777777" w:rsidR="00D70583" w:rsidRDefault="00000000">
      <w:pPr>
        <w:ind w:left="720"/>
        <w:rPr>
          <w:rFonts w:hint="eastAsia"/>
        </w:rPr>
      </w:pPr>
      <w:r>
        <w:t xml:space="preserve">Desgevraagd is nagegaan wie de </w:t>
      </w:r>
      <w:r w:rsidRPr="006927C3">
        <w:rPr>
          <w:b/>
          <w:bCs/>
        </w:rPr>
        <w:t>bevoegden</w:t>
      </w:r>
      <w:r>
        <w:t xml:space="preserve"> zijn voor de zakelijke rekening van het </w:t>
      </w:r>
      <w:r w:rsidRPr="006927C3">
        <w:rPr>
          <w:b/>
          <w:bCs/>
        </w:rPr>
        <w:t>Studiefonds</w:t>
      </w:r>
      <w:r>
        <w:t xml:space="preserve"> SV bij ING. Vanaf 12 juli 2019 zijn gemachtigd met betalingsbevoegdheid: P.J.N. van den </w:t>
      </w:r>
      <w:proofErr w:type="spellStart"/>
      <w:r w:rsidRPr="006927C3">
        <w:rPr>
          <w:b/>
          <w:bCs/>
        </w:rPr>
        <w:t>Oetelaar</w:t>
      </w:r>
      <w:proofErr w:type="spellEnd"/>
      <w:r>
        <w:t xml:space="preserve"> en A.J.M. </w:t>
      </w:r>
      <w:r w:rsidRPr="006927C3">
        <w:rPr>
          <w:b/>
          <w:bCs/>
        </w:rPr>
        <w:t>Poelman</w:t>
      </w:r>
      <w:r>
        <w:t>.</w:t>
      </w:r>
    </w:p>
    <w:p w14:paraId="130D3218" w14:textId="77777777" w:rsidR="006927C3" w:rsidRDefault="006927C3">
      <w:pPr>
        <w:ind w:left="720"/>
      </w:pPr>
    </w:p>
    <w:p w14:paraId="2EF68283" w14:textId="39A53C75" w:rsidR="00D70583" w:rsidRDefault="00000000">
      <w:pPr>
        <w:ind w:left="720"/>
        <w:rPr>
          <w:rFonts w:hint="eastAsia"/>
        </w:rPr>
      </w:pPr>
      <w:r>
        <w:t xml:space="preserve">Bij navraag bij </w:t>
      </w:r>
      <w:r w:rsidRPr="006927C3">
        <w:rPr>
          <w:b/>
          <w:bCs/>
        </w:rPr>
        <w:t>de KvK</w:t>
      </w:r>
      <w:r>
        <w:t xml:space="preserve"> Eindhoven, is gebleken dat Stichting Studiefonds SV niet verplicht is haar Jaarverslagen en/of Financiële Verslagen te </w:t>
      </w:r>
      <w:r w:rsidRPr="006927C3">
        <w:rPr>
          <w:b/>
          <w:bCs/>
        </w:rPr>
        <w:t>deponeren</w:t>
      </w:r>
      <w:r>
        <w:t xml:space="preserve"> bij de KvK.</w:t>
      </w:r>
    </w:p>
    <w:p w14:paraId="7E297CDC" w14:textId="7EDBA694" w:rsidR="006927C3" w:rsidRDefault="006927C3">
      <w:pPr>
        <w:ind w:left="720"/>
      </w:pPr>
    </w:p>
    <w:p w14:paraId="41F9A399" w14:textId="4B9273CD" w:rsidR="00D70583" w:rsidRDefault="00000000">
      <w:pPr>
        <w:ind w:left="720"/>
      </w:pPr>
      <w:r>
        <w:t xml:space="preserve">De </w:t>
      </w:r>
      <w:r w:rsidRPr="006927C3">
        <w:rPr>
          <w:b/>
          <w:bCs/>
        </w:rPr>
        <w:t>voorzitter</w:t>
      </w:r>
      <w:r>
        <w:t xml:space="preserve"> geeft aan, op termijn te willen </w:t>
      </w:r>
      <w:r w:rsidRPr="006927C3">
        <w:rPr>
          <w:b/>
          <w:bCs/>
        </w:rPr>
        <w:t>stoppen</w:t>
      </w:r>
      <w:r>
        <w:t>, vanwege zijn hoge leeftijd. In overweging wordt gegeven dat het lid Rijgersberg hem t.z.t. zal opvolgen. In de volgende Bestuursvergadering wordt hierop teruggekomen.</w:t>
      </w:r>
    </w:p>
    <w:p w14:paraId="4C715903" w14:textId="77777777" w:rsidR="006927C3" w:rsidRDefault="006927C3">
      <w:pPr>
        <w:ind w:left="720"/>
        <w:rPr>
          <w:rFonts w:hint="eastAsia"/>
        </w:rPr>
      </w:pPr>
    </w:p>
    <w:p w14:paraId="2105ED6A" w14:textId="77777777" w:rsidR="00D70583" w:rsidRDefault="00000000">
      <w:pPr>
        <w:numPr>
          <w:ilvl w:val="0"/>
          <w:numId w:val="1"/>
        </w:numPr>
        <w:rPr>
          <w:rFonts w:hint="eastAsia"/>
        </w:rPr>
      </w:pPr>
      <w:r>
        <w:t>Om 13.30 sluit de voorzitter de vergadering.</w:t>
      </w:r>
    </w:p>
    <w:p w14:paraId="7B71C443" w14:textId="77777777" w:rsidR="00D70583" w:rsidRDefault="00D70583">
      <w:pPr>
        <w:rPr>
          <w:rFonts w:hint="eastAsia"/>
        </w:rPr>
      </w:pPr>
    </w:p>
    <w:p w14:paraId="5683267D" w14:textId="6456EF86" w:rsidR="00D70583" w:rsidRDefault="00000000">
      <w:pPr>
        <w:rPr>
          <w:rFonts w:hint="eastAsia"/>
        </w:rPr>
      </w:pPr>
      <w:r>
        <w:t xml:space="preserve">Peter van den </w:t>
      </w:r>
      <w:proofErr w:type="spellStart"/>
      <w:r>
        <w:t>Oetelaar</w:t>
      </w:r>
      <w:proofErr w:type="spellEnd"/>
      <w:r>
        <w:t>, secretaris/penningmeester</w:t>
      </w:r>
    </w:p>
    <w:p w14:paraId="006875D6" w14:textId="77777777" w:rsidR="00D70583" w:rsidRDefault="00D70583">
      <w:pPr>
        <w:rPr>
          <w:rFonts w:hint="eastAsia"/>
        </w:rPr>
      </w:pPr>
    </w:p>
    <w:p w14:paraId="427D3FD9" w14:textId="77777777" w:rsidR="00D70583" w:rsidRDefault="00000000">
      <w:pPr>
        <w:rPr>
          <w:rFonts w:hint="eastAsia"/>
        </w:rPr>
      </w:pPr>
      <w:r>
        <w:t xml:space="preserve"> </w:t>
      </w:r>
    </w:p>
    <w:p w14:paraId="5A074F02" w14:textId="77777777" w:rsidR="00D70583" w:rsidRDefault="00D70583">
      <w:pPr>
        <w:rPr>
          <w:rFonts w:hint="eastAsia"/>
        </w:rPr>
      </w:pPr>
    </w:p>
    <w:sectPr w:rsidR="00D7058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5846"/>
    <w:multiLevelType w:val="multilevel"/>
    <w:tmpl w:val="73ACE9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80370E"/>
    <w:multiLevelType w:val="multilevel"/>
    <w:tmpl w:val="8092CF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90976942">
    <w:abstractNumId w:val="0"/>
  </w:num>
  <w:num w:numId="2" w16cid:durableId="198273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83"/>
    <w:rsid w:val="006927C3"/>
    <w:rsid w:val="00D70583"/>
    <w:rsid w:val="00F61E04"/>
    <w:rsid w:val="00F9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74A0A0"/>
  <w15:docId w15:val="{1C76C97D-4ED8-C142-A751-4D26D1DB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Nummeringssymbolen">
    <w:name w:val="Nummeringssymbolen"/>
    <w:qFormat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styleId="Lijstalinea">
    <w:name w:val="List Paragraph"/>
    <w:basedOn w:val="Standaard"/>
    <w:uiPriority w:val="34"/>
    <w:qFormat/>
    <w:rsid w:val="006927C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Cocky Verweij</dc:creator>
  <dc:description/>
  <cp:lastModifiedBy>Cocky Verweij</cp:lastModifiedBy>
  <cp:revision>4</cp:revision>
  <cp:lastPrinted>2022-07-01T14:24:00Z</cp:lastPrinted>
  <dcterms:created xsi:type="dcterms:W3CDTF">2022-11-30T17:59:00Z</dcterms:created>
  <dcterms:modified xsi:type="dcterms:W3CDTF">2022-11-30T19:30:00Z</dcterms:modified>
  <dc:language>nl-NL</dc:language>
</cp:coreProperties>
</file>